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8E2" w:rsidRPr="003A426D" w:rsidRDefault="000F58E2" w:rsidP="000F58E2">
      <w:pPr>
        <w:spacing w:after="0" w:line="240" w:lineRule="auto"/>
        <w:jc w:val="center"/>
        <w:rPr>
          <w:rFonts w:ascii="Sylfaen" w:hAnsi="Sylfaen"/>
          <w:b/>
          <w:lang w:val="hy-AM"/>
        </w:rPr>
      </w:pPr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</w:t>
      </w:r>
    </w:p>
    <w:p w:rsidR="000F58E2" w:rsidRPr="003A426D" w:rsidRDefault="000F58E2" w:rsidP="000F58E2">
      <w:pPr>
        <w:spacing w:after="0" w:line="240" w:lineRule="auto"/>
        <w:rPr>
          <w:rFonts w:ascii="Sylfaen" w:hAnsi="Sylfaen"/>
          <w:lang w:val="hy-AM"/>
        </w:rPr>
      </w:pPr>
    </w:p>
    <w:p w:rsidR="000F58E2" w:rsidRPr="003A426D" w:rsidRDefault="000F58E2" w:rsidP="000F58E2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:rsidR="000F58E2" w:rsidRPr="003A426D" w:rsidRDefault="000F58E2" w:rsidP="000F58E2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F58E2" w:rsidRPr="009D5F99" w:rsidTr="00F6766C">
        <w:trPr>
          <w:trHeight w:val="5790"/>
        </w:trPr>
        <w:tc>
          <w:tcPr>
            <w:tcW w:w="9571" w:type="dxa"/>
          </w:tcPr>
          <w:p w:rsidR="000F58E2" w:rsidRPr="003A426D" w:rsidRDefault="000F58E2" w:rsidP="00021A80">
            <w:pPr>
              <w:rPr>
                <w:rFonts w:ascii="Sylfaen" w:hAnsi="Sylfaen"/>
                <w:lang w:val="hy-AM"/>
              </w:rPr>
            </w:pP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:rsidR="000F58E2" w:rsidRPr="00173534" w:rsidRDefault="000F58E2" w:rsidP="000F58E2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:rsidR="000F58E2" w:rsidRPr="00173534" w:rsidRDefault="000F58E2" w:rsidP="000F58E2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պետք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է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սահմանվի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այնպես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հրատարակությունը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տեղի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ունենա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202</w:t>
            </w:r>
            <w:r w:rsidRPr="00173534">
              <w:rPr>
                <w:rFonts w:ascii="Sylfaen" w:hAnsi="Sylfaen" w:cs="Sylfaen"/>
                <w:lang w:val="hy-AM"/>
              </w:rPr>
              <w:t>4</w:t>
            </w:r>
            <w:r w:rsidRPr="00173534">
              <w:rPr>
                <w:rFonts w:ascii="Sylfaen" w:hAnsi="Sylfaen" w:cs="Sylfaen"/>
                <w:lang w:val="en-US"/>
              </w:rPr>
              <w:t xml:space="preserve"> թ</w:t>
            </w:r>
            <w:proofErr w:type="gramStart"/>
            <w:r w:rsidRPr="00173534">
              <w:rPr>
                <w:rFonts w:ascii="Sylfaen" w:hAnsi="Sylfaen" w:cs="Sylfaen"/>
                <w:lang w:val="en-US"/>
              </w:rPr>
              <w:t>.)՝</w:t>
            </w:r>
            <w:proofErr w:type="gramEnd"/>
            <w:r w:rsidRPr="00173534">
              <w:rPr>
                <w:rFonts w:ascii="Sylfaen" w:hAnsi="Sylfaen" w:cs="Sylfaen"/>
                <w:lang w:val="en-US"/>
              </w:rPr>
              <w:t xml:space="preserve"> _____________________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:rsidR="000F58E2" w:rsidRPr="009D5F99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:rsidR="009D5F99" w:rsidRPr="00173534" w:rsidRDefault="009D5F99" w:rsidP="009D5F9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:rsidR="000F58E2" w:rsidRPr="001C1BA4" w:rsidRDefault="000F58E2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(աշխատության մեկ միավորի արժեքի, թղթի և կազմի որակի, խմբագրական և տպագրական աշխատանքների հաշվարկով)</w:t>
            </w:r>
          </w:p>
          <w:p w:rsidR="000F58E2" w:rsidRPr="00173534" w:rsidRDefault="00104BDA" w:rsidP="000F58E2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en-US"/>
              </w:rPr>
              <w:t>ը</w:t>
            </w:r>
            <w:r w:rsidR="000F58E2" w:rsidRPr="00173534">
              <w:rPr>
                <w:rFonts w:ascii="Sylfaen" w:hAnsi="Sylfaen"/>
                <w:bCs/>
                <w:lang w:val="hy-AM"/>
              </w:rPr>
              <w:t xml:space="preserve"> չպետք է գերազանցի</w:t>
            </w:r>
            <w:r w:rsidR="000F58E2"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:rsidR="000F58E2" w:rsidRPr="00173534" w:rsidRDefault="000F58E2" w:rsidP="000F58E2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500,000 դրամը՝</w:t>
            </w:r>
            <w:r w:rsidRPr="00173534">
              <w:rPr>
                <w:rFonts w:ascii="Sylfaen" w:hAnsi="Sylfaen"/>
                <w:lang w:val="en-US"/>
              </w:rPr>
              <w:t xml:space="preserve"> </w:t>
            </w:r>
            <w:r w:rsidRPr="00173534">
              <w:rPr>
                <w:rFonts w:ascii="Sylfaen" w:hAnsi="Sylfaen"/>
                <w:lang w:val="hy-AM"/>
              </w:rPr>
              <w:t>ոչ նկարազարդ աշխատությունների դեպքում,</w:t>
            </w:r>
          </w:p>
          <w:p w:rsidR="000F58E2" w:rsidRPr="009D5F99" w:rsidRDefault="000F58E2" w:rsidP="000F58E2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1,000,000 դրամը՝ ծավալի ¼-ի չափով նկարազարդ աշխատությունների դեպքում</w:t>
            </w:r>
            <w:r w:rsidRPr="000307FC">
              <w:rPr>
                <w:rFonts w:ascii="Sylfaen" w:hAnsi="Sylfaen" w:cs="Sylfaen"/>
                <w:color w:val="000000"/>
                <w:spacing w:val="-2"/>
                <w:lang w:val="hy-AM"/>
              </w:rPr>
              <w:t>։</w:t>
            </w:r>
          </w:p>
          <w:p w:rsidR="009D5F99" w:rsidRDefault="009D5F99" w:rsidP="009D5F99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  <w:p w:rsidR="009D5F99" w:rsidRPr="009D5F99" w:rsidRDefault="009D5F99" w:rsidP="009D5F99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  <w:bookmarkStart w:id="0" w:name="_GoBack"/>
            <w:bookmarkEnd w:id="0"/>
          </w:p>
        </w:tc>
      </w:tr>
    </w:tbl>
    <w:p w:rsidR="00F6766C" w:rsidRPr="00F6766C" w:rsidRDefault="00F6766C" w:rsidP="00F6766C">
      <w:pPr>
        <w:spacing w:after="0" w:line="240" w:lineRule="auto"/>
        <w:jc w:val="center"/>
        <w:rPr>
          <w:rFonts w:ascii="Sylfaen" w:hAnsi="Sylfaen"/>
          <w:b/>
          <w:lang w:val="en-US"/>
        </w:rPr>
      </w:pPr>
    </w:p>
    <w:p w:rsidR="00F6766C" w:rsidRPr="003A426D" w:rsidRDefault="00F6766C" w:rsidP="00F6766C">
      <w:pPr>
        <w:spacing w:after="0" w:line="240" w:lineRule="auto"/>
        <w:rPr>
          <w:rFonts w:ascii="Sylfaen" w:hAnsi="Sylfaen"/>
          <w:lang w:val="hy-AM"/>
        </w:rPr>
      </w:pPr>
    </w:p>
    <w:p w:rsidR="007B04EC" w:rsidRPr="000F58E2" w:rsidRDefault="007B04EC">
      <w:pPr>
        <w:rPr>
          <w:lang w:val="en-US"/>
        </w:rPr>
      </w:pPr>
    </w:p>
    <w:sectPr w:rsidR="007B04EC" w:rsidRPr="000F58E2" w:rsidSect="007B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58E2"/>
    <w:rsid w:val="000F58E2"/>
    <w:rsid w:val="0010293C"/>
    <w:rsid w:val="00104BDA"/>
    <w:rsid w:val="00310670"/>
    <w:rsid w:val="0067292F"/>
    <w:rsid w:val="007B04EC"/>
    <w:rsid w:val="009D5F99"/>
    <w:rsid w:val="00CE24BA"/>
    <w:rsid w:val="00CE7AF6"/>
    <w:rsid w:val="00F6766C"/>
    <w:rsid w:val="00F8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99445"/>
  <w15:docId w15:val="{3387B832-64BC-476E-8957-C661C9E6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8E2"/>
    <w:pPr>
      <w:ind w:left="720"/>
      <w:contextualSpacing/>
    </w:pPr>
  </w:style>
  <w:style w:type="table" w:styleId="TableGrid">
    <w:name w:val="Table Grid"/>
    <w:basedOn w:val="TableNormal"/>
    <w:uiPriority w:val="59"/>
    <w:rsid w:val="000F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Arman Yeghiazaryan</cp:lastModifiedBy>
  <cp:revision>4</cp:revision>
  <dcterms:created xsi:type="dcterms:W3CDTF">2024-02-05T07:35:00Z</dcterms:created>
  <dcterms:modified xsi:type="dcterms:W3CDTF">2024-09-18T08:28:00Z</dcterms:modified>
</cp:coreProperties>
</file>