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96D" w:rsidRPr="00A03161" w:rsidRDefault="00E4196D" w:rsidP="00E4196D">
      <w:pPr>
        <w:pStyle w:val="ListParagraph"/>
        <w:spacing w:line="276" w:lineRule="auto"/>
        <w:ind w:left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03161">
        <w:rPr>
          <w:rFonts w:ascii="GHEA Grapalat" w:hAnsi="GHEA Grapalat"/>
          <w:b/>
          <w:bCs/>
          <w:sz w:val="24"/>
          <w:szCs w:val="24"/>
          <w:lang w:val="hy-AM"/>
        </w:rPr>
        <w:t>ՑՈՒՑԱԿ</w:t>
      </w:r>
    </w:p>
    <w:p w:rsidR="00E4196D" w:rsidRPr="00A03161" w:rsidRDefault="00E4196D" w:rsidP="00E4196D">
      <w:pPr>
        <w:pStyle w:val="ListParagraph"/>
        <w:spacing w:line="276" w:lineRule="auto"/>
        <w:ind w:left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03161">
        <w:rPr>
          <w:rFonts w:ascii="GHEA Grapalat" w:hAnsi="GHEA Grapalat"/>
          <w:b/>
          <w:bCs/>
          <w:sz w:val="24"/>
          <w:szCs w:val="24"/>
          <w:lang w:val="hy-AM"/>
        </w:rPr>
        <w:t>ՀԱՅԱԳԻՏԱԿԱՆ ՈՒՍՈՒՄՆԱՍԻՐՈՒԹՅՈՒՆՆԵՐԸ ՖԻՆԱՆՍԱՎՈՐՈՂ ՀԱՄԱՀԱՅԿԱԿԱՆ ՀԻՄՆԱԴՐԱՄԻ՝ 2024 ԹՎԱԿԱՆԻՆ ԻՐԱԿԱՆԱՑՐԱԾ ԾՐԱԳՐԵՐԻ</w:t>
      </w:r>
    </w:p>
    <w:p w:rsidR="00E4196D" w:rsidRPr="00A03161" w:rsidRDefault="00E4196D" w:rsidP="00E4196D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2B59D6" w:rsidRPr="00A03161" w:rsidRDefault="002B59D6" w:rsidP="00FD5048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8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681"/>
        <w:gridCol w:w="1984"/>
        <w:gridCol w:w="2763"/>
      </w:tblGrid>
      <w:tr w:rsidR="003218D7" w:rsidRPr="00A03161" w:rsidTr="003218D7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</w:p>
        </w:tc>
        <w:tc>
          <w:tcPr>
            <w:tcW w:w="3681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ԾՐԱԳՐԻ ԱՆՎԱՆՈՒՄԸ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</w:rPr>
              <w:t>ԵՐԱՇԽԱ</w:t>
            </w:r>
            <w:r w:rsidRPr="00A03161">
              <w:rPr>
                <w:rFonts w:ascii="GHEA Grapalat" w:hAnsi="GHEA Grapalat"/>
                <w:b/>
                <w:bCs/>
                <w:sz w:val="24"/>
                <w:szCs w:val="24"/>
              </w:rPr>
              <w:softHyphen/>
              <w:t>ՎՈՐՈՂ ԿԱԶՄԱԿԵՐ</w:t>
            </w:r>
            <w:r w:rsidRPr="00A03161">
              <w:rPr>
                <w:rFonts w:ascii="GHEA Grapalat" w:hAnsi="GHEA Grapalat"/>
                <w:b/>
                <w:bCs/>
                <w:sz w:val="24"/>
                <w:szCs w:val="24"/>
              </w:rPr>
              <w:softHyphen/>
              <w:t>ՊՈՒԹՅՈՒՆ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ԾՐԱԳՐԻ ՀԵՂԻՆԱԿԸ</w:t>
            </w:r>
          </w:p>
        </w:tc>
      </w:tr>
      <w:tr w:rsidR="003218D7" w:rsidRPr="00A03161" w:rsidTr="00D60F39">
        <w:trPr>
          <w:trHeight w:val="602"/>
          <w:jc w:val="center"/>
        </w:trPr>
        <w:tc>
          <w:tcPr>
            <w:tcW w:w="8995" w:type="dxa"/>
            <w:gridSpan w:val="4"/>
            <w:shd w:val="clear" w:color="auto" w:fill="auto"/>
            <w:vAlign w:val="center"/>
          </w:tcPr>
          <w:p w:rsidR="003218D7" w:rsidRPr="00A03161" w:rsidRDefault="003218D7" w:rsidP="00C2435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ԳԻՏԱԺՈՂՈՎՆԵՐ</w:t>
            </w:r>
          </w:p>
        </w:tc>
      </w:tr>
      <w:tr w:rsidR="003218D7" w:rsidRPr="00A03161" w:rsidTr="003218D7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3218D7" w:rsidRPr="00A03161" w:rsidRDefault="003218D7" w:rsidP="00197B5D">
            <w:pPr>
              <w:numPr>
                <w:ilvl w:val="0"/>
                <w:numId w:val="1"/>
              </w:numPr>
              <w:spacing w:after="0" w:line="240" w:lineRule="auto"/>
              <w:ind w:left="4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Պատմական Տայքը պատմության խաչուղիներում (պատմամշակութային համադրություններ)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ԳԱԱ Շիրակի հայագիտական հետազոտութ</w:t>
            </w:r>
            <w:r w:rsidRPr="00A0316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softHyphen/>
              <w:t>յունների կենտրոն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</w:rPr>
              <w:t>Արկադի Ակոպով</w:t>
            </w:r>
          </w:p>
        </w:tc>
      </w:tr>
      <w:tr w:rsidR="003218D7" w:rsidRPr="00A03161" w:rsidTr="003218D7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3218D7" w:rsidRPr="00A03161" w:rsidRDefault="003218D7" w:rsidP="00197B5D">
            <w:pPr>
              <w:numPr>
                <w:ilvl w:val="0"/>
                <w:numId w:val="1"/>
              </w:numPr>
              <w:spacing w:after="0" w:line="240" w:lineRule="auto"/>
              <w:ind w:left="4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Էպոս, ինքնություն և արդի ազգակերտման գործընթացներ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ՀՀ ԳԱԱ հնագիտության և ազգագրության ինստիտուտ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 w:cs="Sylfaen"/>
                <w:color w:val="000000"/>
                <w:sz w:val="24"/>
                <w:szCs w:val="24"/>
              </w:rPr>
              <w:t>Տորք Դալալյան</w:t>
            </w:r>
          </w:p>
        </w:tc>
      </w:tr>
      <w:tr w:rsidR="003218D7" w:rsidRPr="00A03161" w:rsidTr="003218D7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3218D7" w:rsidRPr="00A03161" w:rsidRDefault="003218D7" w:rsidP="00197B5D">
            <w:pPr>
              <w:numPr>
                <w:ilvl w:val="0"/>
                <w:numId w:val="1"/>
              </w:numPr>
              <w:spacing w:after="0" w:line="240" w:lineRule="auto"/>
              <w:ind w:left="4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Հայագիտութան արդի խնդիրները և զարգացման հեռանկարները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</w:rPr>
              <w:t>Երևանի պետական համալսարան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Մխիթար Գաբրիելյան</w:t>
            </w:r>
          </w:p>
        </w:tc>
      </w:tr>
      <w:tr w:rsidR="003218D7" w:rsidRPr="00A03161" w:rsidTr="003218D7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3218D7" w:rsidRPr="00A03161" w:rsidRDefault="003218D7" w:rsidP="00197B5D">
            <w:pPr>
              <w:numPr>
                <w:ilvl w:val="0"/>
                <w:numId w:val="1"/>
              </w:numPr>
              <w:spacing w:after="0" w:line="240" w:lineRule="auto"/>
              <w:ind w:left="4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color w:val="222222"/>
                <w:sz w:val="24"/>
                <w:szCs w:val="24"/>
                <w:shd w:val="clear" w:color="auto" w:fill="FFFFFF"/>
                <w:lang w:val="hy-AM"/>
              </w:rPr>
              <w:t>Տարածաշրջանային փոխակերպումները և Հայաստանը.</w:t>
            </w:r>
            <w:r w:rsidRPr="00A03161">
              <w:rPr>
                <w:rFonts w:ascii="GHEA Grapalat" w:hAnsi="GHEA Grapalat" w:cs="Arial"/>
                <w:b/>
                <w:bCs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անվտանգային տեղաշարժեր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ՀՀ ԳԱԱ </w:t>
            </w:r>
            <w:r w:rsidRPr="00A03161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</w:t>
            </w:r>
            <w:r w:rsidRPr="00A0316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րևելագի</w:t>
            </w:r>
            <w:r w:rsidRPr="00A0316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softHyphen/>
              <w:t>տության ինստիտուտ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</w:rPr>
              <w:t>Գրիգոր Վարդանյան</w:t>
            </w:r>
          </w:p>
        </w:tc>
      </w:tr>
      <w:tr w:rsidR="003218D7" w:rsidRPr="00A03161" w:rsidTr="003218D7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3218D7" w:rsidRPr="00A03161" w:rsidRDefault="003218D7" w:rsidP="00197B5D">
            <w:pPr>
              <w:numPr>
                <w:ilvl w:val="0"/>
                <w:numId w:val="1"/>
              </w:numPr>
              <w:spacing w:after="0" w:line="240" w:lineRule="auto"/>
              <w:ind w:left="4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Մատենադարանի միջնադարագիտական գիտաժողով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18D7" w:rsidRPr="00A03161" w:rsidRDefault="003218D7" w:rsidP="00E44F2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«Մատենա</w:t>
            </w: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դարան»</w:t>
            </w:r>
          </w:p>
          <w:p w:rsidR="003218D7" w:rsidRPr="00A03161" w:rsidRDefault="003218D7" w:rsidP="00E44F23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Մ. Մաշտոցի անվան հին ձեռագրերի գիտահետա</w:t>
            </w: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զոտական ինստիտուտ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Վահե Թորոսյան</w:t>
            </w:r>
          </w:p>
        </w:tc>
      </w:tr>
      <w:tr w:rsidR="003218D7" w:rsidRPr="00A03161" w:rsidTr="003218D7">
        <w:trPr>
          <w:trHeight w:val="476"/>
          <w:jc w:val="center"/>
        </w:trPr>
        <w:tc>
          <w:tcPr>
            <w:tcW w:w="8995" w:type="dxa"/>
            <w:gridSpan w:val="4"/>
            <w:shd w:val="clear" w:color="auto" w:fill="auto"/>
            <w:vAlign w:val="center"/>
          </w:tcPr>
          <w:p w:rsidR="003218D7" w:rsidRPr="00A03161" w:rsidRDefault="003218D7" w:rsidP="00C2435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ԱՄԱՌԱՅԻՆ ԴՊՐՈՑՆԵՐ</w:t>
            </w:r>
          </w:p>
        </w:tc>
      </w:tr>
      <w:tr w:rsidR="003218D7" w:rsidRPr="00A03161" w:rsidTr="003218D7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3218D7" w:rsidRPr="00A03161" w:rsidRDefault="003218D7" w:rsidP="00197B5D">
            <w:pPr>
              <w:numPr>
                <w:ilvl w:val="0"/>
                <w:numId w:val="1"/>
              </w:numPr>
              <w:spacing w:after="0" w:line="240" w:lineRule="auto"/>
              <w:ind w:left="4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Երիտասարդ հնագետների </w:t>
            </w: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միջազգային երկրորդ ամառային դպրոց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 xml:space="preserve">ՀՀ ԳԱԱ </w:t>
            </w:r>
            <w:r w:rsidRPr="00A0316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Շիրակի հայագիտական հետազոտութ</w:t>
            </w:r>
            <w:r w:rsidRPr="00A0316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softHyphen/>
              <w:t>յունների կենտրոն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</w:rPr>
              <w:lastRenderedPageBreak/>
              <w:t>Բենիկ Վարդանյան</w:t>
            </w:r>
          </w:p>
        </w:tc>
      </w:tr>
      <w:tr w:rsidR="003218D7" w:rsidRPr="00A03161" w:rsidTr="003218D7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3218D7" w:rsidRPr="00A03161" w:rsidRDefault="003218D7" w:rsidP="00197B5D">
            <w:pPr>
              <w:numPr>
                <w:ilvl w:val="0"/>
                <w:numId w:val="1"/>
              </w:numPr>
              <w:spacing w:after="0" w:line="240" w:lineRule="auto"/>
              <w:ind w:left="4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Շիրակի ճարտարապետությունը hնագույն շրջանից մեր օրերը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ԳԱԱ Շիրակի հայագիտական հետազոտութ</w:t>
            </w:r>
            <w:r w:rsidRPr="00A0316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softHyphen/>
              <w:t>յունների կենտրոն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Դավիթ Նահատակ</w:t>
            </w: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յան</w:t>
            </w:r>
          </w:p>
        </w:tc>
      </w:tr>
      <w:tr w:rsidR="003218D7" w:rsidRPr="00A03161" w:rsidTr="003218D7">
        <w:trPr>
          <w:trHeight w:val="566"/>
          <w:jc w:val="center"/>
        </w:trPr>
        <w:tc>
          <w:tcPr>
            <w:tcW w:w="8995" w:type="dxa"/>
            <w:gridSpan w:val="4"/>
            <w:shd w:val="clear" w:color="auto" w:fill="auto"/>
            <w:vAlign w:val="center"/>
          </w:tcPr>
          <w:p w:rsidR="003218D7" w:rsidRPr="00A03161" w:rsidRDefault="003218D7" w:rsidP="00C2435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ՀԱՅԵՐԵՆ ԱՇԽԱՏՈՒԹՅՈՒՆՆԵՐԻ ՀՐԱՏԱՐԱԿՈՒԹՅՈՒՆՆԵՐ</w:t>
            </w:r>
          </w:p>
        </w:tc>
      </w:tr>
      <w:tr w:rsidR="003218D7" w:rsidRPr="00A03161" w:rsidTr="003218D7">
        <w:trPr>
          <w:trHeight w:val="1046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3218D7" w:rsidRPr="00A03161" w:rsidRDefault="003218D7" w:rsidP="00197B5D">
            <w:pPr>
              <w:numPr>
                <w:ilvl w:val="0"/>
                <w:numId w:val="1"/>
              </w:numPr>
              <w:spacing w:after="0" w:line="240" w:lineRule="auto"/>
              <w:ind w:left="4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Եվրոպայի հայկական լոբբին</w:t>
            </w:r>
            <w:r w:rsidRPr="00A03161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 xml:space="preserve">. </w:t>
            </w: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էթնիկ լոբբինգի էությունը և գործառնման համատեքստը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18D7" w:rsidRPr="00A03161" w:rsidRDefault="003218D7" w:rsidP="0053252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ՀՀ պետական կառավարման ակադեմիա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Գևորգ Ղուկասյան</w:t>
            </w:r>
          </w:p>
        </w:tc>
      </w:tr>
      <w:tr w:rsidR="003218D7" w:rsidRPr="00A03161" w:rsidTr="003218D7">
        <w:trPr>
          <w:trHeight w:val="516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3218D7" w:rsidRPr="00A03161" w:rsidRDefault="003218D7" w:rsidP="00197B5D">
            <w:pPr>
              <w:numPr>
                <w:ilvl w:val="0"/>
                <w:numId w:val="1"/>
              </w:numPr>
              <w:spacing w:after="0" w:line="240" w:lineRule="auto"/>
              <w:ind w:left="4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Մտավորականը Զապել Եսայանի վիպագրության մեջ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</w:rPr>
              <w:t>Խ. Աբովյանի անվան ՀՊՄՀ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3218D7" w:rsidRPr="00A03161" w:rsidRDefault="003218D7" w:rsidP="00197B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</w:rPr>
              <w:t>Աննա Սարգսյան</w:t>
            </w:r>
          </w:p>
        </w:tc>
      </w:tr>
      <w:tr w:rsidR="003218D7" w:rsidRPr="00A03161" w:rsidTr="003218D7">
        <w:trPr>
          <w:trHeight w:val="516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3218D7" w:rsidRPr="00A03161" w:rsidRDefault="003218D7" w:rsidP="00197B5D">
            <w:pPr>
              <w:numPr>
                <w:ilvl w:val="0"/>
                <w:numId w:val="1"/>
              </w:numPr>
              <w:spacing w:after="0" w:line="240" w:lineRule="auto"/>
              <w:ind w:left="4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Отчет о состоянии Карсской области начальника Карсской области генерал-лейтенанта Ивана Попко 1878 г.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ՀՀ ԳԱԱ պատմության ինստիտուտ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3218D7" w:rsidRPr="00A03161" w:rsidRDefault="003218D7" w:rsidP="00197B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Հակոբ Մուրադյան</w:t>
            </w:r>
          </w:p>
        </w:tc>
      </w:tr>
      <w:tr w:rsidR="00185A47" w:rsidRPr="00A03161" w:rsidTr="003218D7">
        <w:trPr>
          <w:trHeight w:val="516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185A47" w:rsidRPr="00A03161" w:rsidRDefault="00185A47" w:rsidP="00197B5D">
            <w:pPr>
              <w:numPr>
                <w:ilvl w:val="0"/>
                <w:numId w:val="1"/>
              </w:numPr>
              <w:spacing w:after="0" w:line="240" w:lineRule="auto"/>
              <w:ind w:left="4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:rsidR="00185A47" w:rsidRPr="00A03161" w:rsidRDefault="00185A4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Ես մարդ եմ սպանել, բայց մարդասպան չեմ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5A47" w:rsidRPr="00A03161" w:rsidRDefault="00A7208F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03161">
              <w:rPr>
                <w:rFonts w:ascii="GHEA Grapalat" w:hAnsi="GHEA Grapalat"/>
                <w:sz w:val="24"/>
                <w:szCs w:val="24"/>
              </w:rPr>
              <w:t>Երևանի պետական համալսարան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185A47" w:rsidRPr="00A03161" w:rsidRDefault="00A7208F" w:rsidP="00197B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03161">
              <w:rPr>
                <w:rFonts w:ascii="GHEA Grapalat" w:hAnsi="GHEA Grapalat"/>
                <w:sz w:val="24"/>
                <w:szCs w:val="24"/>
              </w:rPr>
              <w:t>Աշոտ Հայրունի</w:t>
            </w:r>
          </w:p>
        </w:tc>
      </w:tr>
      <w:tr w:rsidR="003218D7" w:rsidRPr="00A03161" w:rsidTr="003218D7">
        <w:trPr>
          <w:trHeight w:val="516"/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3218D7" w:rsidRPr="00A03161" w:rsidRDefault="003218D7" w:rsidP="00197B5D">
            <w:pPr>
              <w:numPr>
                <w:ilvl w:val="0"/>
                <w:numId w:val="1"/>
              </w:numPr>
              <w:spacing w:after="0" w:line="240" w:lineRule="auto"/>
              <w:ind w:left="4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Հայաստանի ժայռապատկերները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ՀՀ ԳԱԱ պատմության ինստիտուտ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3218D7" w:rsidRPr="00A03161" w:rsidRDefault="003218D7" w:rsidP="00197B5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Կարեն Թոխաթյան</w:t>
            </w:r>
          </w:p>
        </w:tc>
      </w:tr>
      <w:tr w:rsidR="003218D7" w:rsidRPr="00A03161" w:rsidTr="000F7DFC">
        <w:trPr>
          <w:trHeight w:val="516"/>
          <w:jc w:val="center"/>
        </w:trPr>
        <w:tc>
          <w:tcPr>
            <w:tcW w:w="8995" w:type="dxa"/>
            <w:gridSpan w:val="4"/>
            <w:shd w:val="clear" w:color="auto" w:fill="auto"/>
            <w:vAlign w:val="center"/>
          </w:tcPr>
          <w:p w:rsidR="003218D7" w:rsidRPr="00A03161" w:rsidRDefault="003218D7" w:rsidP="00C24359">
            <w:pPr>
              <w:pStyle w:val="ListParagraph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ԱՆԳԼԵՐԵՆ ԹԱՐԳՄԱՆՈՒԹՅԱՄԲ ԳՐՔԵՐԻ ՀՐԱՏԱՐԱԿՈՒԹՅՈՒՆՆԵՐ</w:t>
            </w:r>
          </w:p>
        </w:tc>
      </w:tr>
      <w:tr w:rsidR="003218D7" w:rsidRPr="00A03161" w:rsidTr="003218D7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3218D7" w:rsidRPr="00A03161" w:rsidRDefault="003218D7" w:rsidP="00197B5D">
            <w:pPr>
              <w:numPr>
                <w:ilvl w:val="0"/>
                <w:numId w:val="1"/>
              </w:numPr>
              <w:spacing w:after="0" w:line="240" w:lineRule="auto"/>
              <w:ind w:left="4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</w:rPr>
              <w:t>Արցախի մեգալիթյան մշակույթ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ՀՀ ԳԱԱ հնագիտության և ազգագրության ինստիտուտ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Հայկ Ավետիսյան</w:t>
            </w:r>
          </w:p>
        </w:tc>
      </w:tr>
      <w:tr w:rsidR="003218D7" w:rsidRPr="00A03161" w:rsidTr="003218D7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3218D7" w:rsidRPr="00A03161" w:rsidRDefault="003218D7" w:rsidP="00197B5D">
            <w:pPr>
              <w:numPr>
                <w:ilvl w:val="0"/>
                <w:numId w:val="1"/>
              </w:numPr>
              <w:spacing w:after="0" w:line="240" w:lineRule="auto"/>
              <w:ind w:left="4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Քրդախոս հայեր, հայատառ քրդերեն տպագիր գրքեր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18D7" w:rsidRPr="00A03161" w:rsidRDefault="003218D7" w:rsidP="0020578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«Մատենա</w:t>
            </w: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դարան»</w:t>
            </w:r>
          </w:p>
          <w:p w:rsidR="003218D7" w:rsidRPr="00A03161" w:rsidRDefault="003218D7" w:rsidP="0020578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Մ. Մաշտոցի անվան հին ձեռագրերի գիտահետա</w:t>
            </w: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զոտական ինստիտուտ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Գոռ Երանյան</w:t>
            </w:r>
          </w:p>
        </w:tc>
      </w:tr>
      <w:tr w:rsidR="003218D7" w:rsidRPr="00A03161" w:rsidTr="003218D7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3218D7" w:rsidRPr="00A03161" w:rsidRDefault="003218D7" w:rsidP="00197B5D">
            <w:pPr>
              <w:numPr>
                <w:ilvl w:val="0"/>
                <w:numId w:val="1"/>
              </w:numPr>
              <w:spacing w:after="0" w:line="240" w:lineRule="auto"/>
              <w:ind w:left="4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Հայկական լեռնաշխարհի հնագույն արվեստը (Ք.ծ.ա. 12-3-րդ հազարամյակի առաջին կես)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18D7" w:rsidRPr="00A03161" w:rsidRDefault="003218D7" w:rsidP="0020578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Հայաստանի գեղարվեստի պետական ակադեմիա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Հակոբ Սիմոնյան</w:t>
            </w:r>
          </w:p>
        </w:tc>
      </w:tr>
      <w:tr w:rsidR="003218D7" w:rsidRPr="00A03161" w:rsidTr="003218D7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3218D7" w:rsidRPr="00A03161" w:rsidRDefault="003218D7" w:rsidP="00197B5D">
            <w:pPr>
              <w:numPr>
                <w:ilvl w:val="0"/>
                <w:numId w:val="1"/>
              </w:numPr>
              <w:spacing w:after="0" w:line="240" w:lineRule="auto"/>
              <w:ind w:left="4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Բրոնզ-երկաթեդարյան Սյունիքի սրբազան լանդշաֆտը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18D7" w:rsidRPr="00A03161" w:rsidRDefault="003218D7" w:rsidP="0020578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ՀՀ ԳԱԱ հնագիտության և ազգագրության ինստիտուտ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Հայկ Ավետիսյան</w:t>
            </w:r>
          </w:p>
        </w:tc>
      </w:tr>
      <w:tr w:rsidR="003218D7" w:rsidRPr="00A03161" w:rsidTr="003218D7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3218D7" w:rsidRPr="00A03161" w:rsidRDefault="003218D7" w:rsidP="00197B5D">
            <w:pPr>
              <w:numPr>
                <w:ilvl w:val="0"/>
                <w:numId w:val="1"/>
              </w:numPr>
              <w:spacing w:after="0" w:line="240" w:lineRule="auto"/>
              <w:ind w:left="4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Շիրակի տղաբերք և մանկատածություն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18D7" w:rsidRPr="00A03161" w:rsidRDefault="003218D7" w:rsidP="0020578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 ԳԱԱ Շիրակի հայագիտական հետազոտութ</w:t>
            </w:r>
            <w:r w:rsidRPr="00A0316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softHyphen/>
              <w:t>յունների կենտրոն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Հասմիկ Մատիկյան</w:t>
            </w:r>
          </w:p>
        </w:tc>
      </w:tr>
      <w:tr w:rsidR="003218D7" w:rsidRPr="00A03161" w:rsidTr="00C24359">
        <w:trPr>
          <w:trHeight w:val="701"/>
          <w:jc w:val="center"/>
        </w:trPr>
        <w:tc>
          <w:tcPr>
            <w:tcW w:w="8995" w:type="dxa"/>
            <w:gridSpan w:val="4"/>
            <w:shd w:val="clear" w:color="auto" w:fill="auto"/>
            <w:vAlign w:val="center"/>
          </w:tcPr>
          <w:p w:rsidR="003218D7" w:rsidRPr="00A03161" w:rsidRDefault="003218D7" w:rsidP="00C2435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ՕՏԱՐԱԼԵԶՈՒ ԳԻՏԱԿԱՆ ՀԱՆԴԵՍՆԵՐԻ ՀՐԱՏԱՐԱԿՈՒԹՅՈՒՆՆԵՐ</w:t>
            </w:r>
          </w:p>
        </w:tc>
      </w:tr>
      <w:tr w:rsidR="003218D7" w:rsidRPr="00A03161" w:rsidTr="003218D7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3218D7" w:rsidRPr="00A03161" w:rsidRDefault="003218D7" w:rsidP="005421A8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03161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3681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ՀԱՆԴԵՍԻ ԱՄՎԱՆՈՒՄ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ՏԱՐԵԿԱՆ ՀԱՄԱՐՆԵՐԻ ՔԱՆԱԿ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3218D7" w:rsidRPr="00A03161" w:rsidTr="003218D7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3218D7" w:rsidRPr="00A03161" w:rsidRDefault="003218D7" w:rsidP="00197B5D">
            <w:pPr>
              <w:numPr>
                <w:ilvl w:val="0"/>
                <w:numId w:val="1"/>
              </w:numPr>
              <w:spacing w:after="0" w:line="240" w:lineRule="auto"/>
              <w:ind w:left="4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«Բանբեր հայագիտության» հանդեսի I համար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218D7" w:rsidRPr="00A03161" w:rsidTr="003218D7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3218D7" w:rsidRPr="00A03161" w:rsidRDefault="003218D7" w:rsidP="00197B5D">
            <w:pPr>
              <w:numPr>
                <w:ilvl w:val="0"/>
                <w:numId w:val="1"/>
              </w:numPr>
              <w:spacing w:after="0" w:line="240" w:lineRule="auto"/>
              <w:ind w:left="4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«Բանբեր հայագիտության» հանդեսի II համար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218D7" w:rsidRPr="00A03161" w:rsidTr="003218D7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3218D7" w:rsidRPr="00A03161" w:rsidRDefault="003218D7" w:rsidP="00197B5D">
            <w:pPr>
              <w:numPr>
                <w:ilvl w:val="0"/>
                <w:numId w:val="1"/>
              </w:numPr>
              <w:spacing w:after="0" w:line="240" w:lineRule="auto"/>
              <w:ind w:left="4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«Բանբեր հայագիտության» հանդեսի III համար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218D7" w:rsidRPr="00A03161" w:rsidTr="003218D7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3218D7" w:rsidRPr="00A03161" w:rsidRDefault="003218D7" w:rsidP="00197B5D">
            <w:pPr>
              <w:numPr>
                <w:ilvl w:val="0"/>
                <w:numId w:val="1"/>
              </w:numPr>
              <w:spacing w:after="0" w:line="240" w:lineRule="auto"/>
              <w:ind w:left="4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«Հիմնարար հայագիտություն» էլեկտրոնային հանդեսի  համար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218D7" w:rsidRPr="00A03161" w:rsidTr="003218D7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3218D7" w:rsidRPr="00A03161" w:rsidRDefault="003218D7" w:rsidP="00197B5D">
            <w:pPr>
              <w:numPr>
                <w:ilvl w:val="0"/>
                <w:numId w:val="1"/>
              </w:numPr>
              <w:spacing w:after="0" w:line="240" w:lineRule="auto"/>
              <w:ind w:left="45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«Հիմնարար հայագիտություն» էլեկտրոնային հանդեսի  համար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316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3218D7" w:rsidRPr="00A03161" w:rsidRDefault="003218D7" w:rsidP="00197B5D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2B59D6" w:rsidRPr="00A03161" w:rsidRDefault="002B59D6" w:rsidP="00FD5048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7312" w:rsidRPr="00A03161" w:rsidRDefault="00827312" w:rsidP="00FD5048">
      <w:pPr>
        <w:spacing w:after="0" w:line="24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827312" w:rsidRPr="00A03161" w:rsidRDefault="00827312" w:rsidP="00FD5048">
      <w:pPr>
        <w:spacing w:after="0" w:line="24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827312" w:rsidRPr="00A03161" w:rsidRDefault="00827312" w:rsidP="00FD5048">
      <w:pPr>
        <w:spacing w:after="0" w:line="24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CE4CD4" w:rsidRPr="00A03161" w:rsidRDefault="00CE4CD4" w:rsidP="00E44931">
      <w:pPr>
        <w:spacing w:after="0" w:line="24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CE4CD4" w:rsidRPr="00A03161" w:rsidSect="00AD3C17">
      <w:footerReference w:type="default" r:id="rId8"/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3905" w:rsidRDefault="00083905" w:rsidP="00827312">
      <w:pPr>
        <w:spacing w:after="0" w:line="240" w:lineRule="auto"/>
      </w:pPr>
      <w:r>
        <w:separator/>
      </w:r>
    </w:p>
  </w:endnote>
  <w:endnote w:type="continuationSeparator" w:id="0">
    <w:p w:rsidR="00083905" w:rsidRDefault="00083905" w:rsidP="008273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312" w:rsidRPr="00F66FB9" w:rsidRDefault="007139B5">
    <w:pPr>
      <w:pStyle w:val="Footer"/>
      <w:jc w:val="center"/>
      <w:rPr>
        <w:rFonts w:ascii="GHEA Grapalat" w:hAnsi="GHEA Grapalat"/>
        <w:sz w:val="24"/>
        <w:szCs w:val="24"/>
      </w:rPr>
    </w:pPr>
    <w:r w:rsidRPr="00F66FB9">
      <w:rPr>
        <w:rFonts w:ascii="GHEA Grapalat" w:hAnsi="GHEA Grapalat"/>
        <w:sz w:val="24"/>
        <w:szCs w:val="24"/>
      </w:rPr>
      <w:fldChar w:fldCharType="begin"/>
    </w:r>
    <w:r w:rsidR="00827312" w:rsidRPr="00F66FB9">
      <w:rPr>
        <w:rFonts w:ascii="GHEA Grapalat" w:hAnsi="GHEA Grapalat"/>
        <w:sz w:val="24"/>
        <w:szCs w:val="24"/>
      </w:rPr>
      <w:instrText xml:space="preserve"> PAGE   \* MERGEFORMAT </w:instrText>
    </w:r>
    <w:r w:rsidRPr="00F66FB9">
      <w:rPr>
        <w:rFonts w:ascii="GHEA Grapalat" w:hAnsi="GHEA Grapalat"/>
        <w:sz w:val="24"/>
        <w:szCs w:val="24"/>
      </w:rPr>
      <w:fldChar w:fldCharType="separate"/>
    </w:r>
    <w:r w:rsidR="00A03161">
      <w:rPr>
        <w:rFonts w:ascii="GHEA Grapalat" w:hAnsi="GHEA Grapalat"/>
        <w:noProof/>
        <w:sz w:val="24"/>
        <w:szCs w:val="24"/>
      </w:rPr>
      <w:t>1</w:t>
    </w:r>
    <w:r w:rsidRPr="00F66FB9">
      <w:rPr>
        <w:rFonts w:ascii="GHEA Grapalat" w:hAnsi="GHEA Grapalat"/>
        <w:noProof/>
        <w:sz w:val="24"/>
        <w:szCs w:val="24"/>
      </w:rPr>
      <w:fldChar w:fldCharType="end"/>
    </w:r>
  </w:p>
  <w:p w:rsidR="00827312" w:rsidRDefault="0082731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3905" w:rsidRDefault="00083905" w:rsidP="00827312">
      <w:pPr>
        <w:spacing w:after="0" w:line="240" w:lineRule="auto"/>
      </w:pPr>
      <w:r>
        <w:separator/>
      </w:r>
    </w:p>
  </w:footnote>
  <w:footnote w:type="continuationSeparator" w:id="0">
    <w:p w:rsidR="00083905" w:rsidRDefault="00083905" w:rsidP="008273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774A"/>
    <w:multiLevelType w:val="hybridMultilevel"/>
    <w:tmpl w:val="317E2F5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CC0C42"/>
    <w:multiLevelType w:val="hybridMultilevel"/>
    <w:tmpl w:val="BE7E6248"/>
    <w:lvl w:ilvl="0" w:tplc="51F45AD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453D6E"/>
    <w:multiLevelType w:val="hybridMultilevel"/>
    <w:tmpl w:val="CE0E7C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C4D54"/>
    <w:multiLevelType w:val="hybridMultilevel"/>
    <w:tmpl w:val="1BFE5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7B7427"/>
    <w:multiLevelType w:val="hybridMultilevel"/>
    <w:tmpl w:val="BB94A2DE"/>
    <w:lvl w:ilvl="0" w:tplc="7F7E8D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D108F2"/>
    <w:multiLevelType w:val="hybridMultilevel"/>
    <w:tmpl w:val="B14C3E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57197B"/>
    <w:multiLevelType w:val="hybridMultilevel"/>
    <w:tmpl w:val="781077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6073"/>
    <w:rsid w:val="00000F6B"/>
    <w:rsid w:val="0000728C"/>
    <w:rsid w:val="00062BC7"/>
    <w:rsid w:val="000671C1"/>
    <w:rsid w:val="00083905"/>
    <w:rsid w:val="000918E7"/>
    <w:rsid w:val="000B66BC"/>
    <w:rsid w:val="000B718B"/>
    <w:rsid w:val="000C5207"/>
    <w:rsid w:val="000D0D88"/>
    <w:rsid w:val="001718AF"/>
    <w:rsid w:val="00185A47"/>
    <w:rsid w:val="00197B5D"/>
    <w:rsid w:val="00205783"/>
    <w:rsid w:val="00246C80"/>
    <w:rsid w:val="002930D0"/>
    <w:rsid w:val="002B4D1C"/>
    <w:rsid w:val="002B59D6"/>
    <w:rsid w:val="003139E0"/>
    <w:rsid w:val="003218D7"/>
    <w:rsid w:val="003F38B8"/>
    <w:rsid w:val="00431488"/>
    <w:rsid w:val="00433966"/>
    <w:rsid w:val="00433A2A"/>
    <w:rsid w:val="00512AA8"/>
    <w:rsid w:val="0053252E"/>
    <w:rsid w:val="005421A8"/>
    <w:rsid w:val="00646A33"/>
    <w:rsid w:val="00661B55"/>
    <w:rsid w:val="006C20A8"/>
    <w:rsid w:val="006C21BC"/>
    <w:rsid w:val="006D3D60"/>
    <w:rsid w:val="007139B5"/>
    <w:rsid w:val="0076249E"/>
    <w:rsid w:val="007D4787"/>
    <w:rsid w:val="00827312"/>
    <w:rsid w:val="00831041"/>
    <w:rsid w:val="00902983"/>
    <w:rsid w:val="00910548"/>
    <w:rsid w:val="00976590"/>
    <w:rsid w:val="009D3E57"/>
    <w:rsid w:val="00A03161"/>
    <w:rsid w:val="00A50B6B"/>
    <w:rsid w:val="00A7208F"/>
    <w:rsid w:val="00AC162D"/>
    <w:rsid w:val="00AC2F83"/>
    <w:rsid w:val="00AD1347"/>
    <w:rsid w:val="00AD3C17"/>
    <w:rsid w:val="00B00C9F"/>
    <w:rsid w:val="00B606E3"/>
    <w:rsid w:val="00BB7EED"/>
    <w:rsid w:val="00C24359"/>
    <w:rsid w:val="00C36073"/>
    <w:rsid w:val="00CC7502"/>
    <w:rsid w:val="00CE4CD4"/>
    <w:rsid w:val="00D062FC"/>
    <w:rsid w:val="00E0207E"/>
    <w:rsid w:val="00E4196D"/>
    <w:rsid w:val="00E44931"/>
    <w:rsid w:val="00E44F23"/>
    <w:rsid w:val="00E86D51"/>
    <w:rsid w:val="00EA19B2"/>
    <w:rsid w:val="00F11F67"/>
    <w:rsid w:val="00F36472"/>
    <w:rsid w:val="00F63A7F"/>
    <w:rsid w:val="00F66FB9"/>
    <w:rsid w:val="00FD5048"/>
    <w:rsid w:val="00FD5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66BC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6D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uiPriority w:val="20"/>
    <w:qFormat/>
    <w:rsid w:val="00E86D51"/>
    <w:rPr>
      <w:i/>
      <w:iCs/>
    </w:rPr>
  </w:style>
  <w:style w:type="table" w:styleId="TableGrid">
    <w:name w:val="Table Grid"/>
    <w:basedOn w:val="TableNormal"/>
    <w:uiPriority w:val="39"/>
    <w:rsid w:val="002B59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0728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273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312"/>
  </w:style>
  <w:style w:type="paragraph" w:styleId="Footer">
    <w:name w:val="footer"/>
    <w:basedOn w:val="Normal"/>
    <w:link w:val="FooterChar"/>
    <w:uiPriority w:val="99"/>
    <w:unhideWhenUsed/>
    <w:rsid w:val="008273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312"/>
  </w:style>
  <w:style w:type="paragraph" w:styleId="BalloonText">
    <w:name w:val="Balloon Text"/>
    <w:basedOn w:val="Normal"/>
    <w:link w:val="BalloonTextChar"/>
    <w:uiPriority w:val="99"/>
    <w:semiHidden/>
    <w:unhideWhenUsed/>
    <w:rsid w:val="008310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041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68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 Version="2003"/>
</file>

<file path=customXml/itemProps1.xml><?xml version="1.0" encoding="utf-8"?>
<ds:datastoreItem xmlns:ds="http://schemas.openxmlformats.org/officeDocument/2006/customXml" ds:itemID="{08B95D8B-E831-423E-AFAF-F6075A0BD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</dc:creator>
  <cp:keywords/>
  <dc:description/>
  <cp:lastModifiedBy>User</cp:lastModifiedBy>
  <cp:revision>18</cp:revision>
  <cp:lastPrinted>2023-12-29T07:17:00Z</cp:lastPrinted>
  <dcterms:created xsi:type="dcterms:W3CDTF">2024-11-20T08:39:00Z</dcterms:created>
  <dcterms:modified xsi:type="dcterms:W3CDTF">2024-12-20T08:17:00Z</dcterms:modified>
</cp:coreProperties>
</file>